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36"/>
        </w:rPr>
        <w:t>4 Testing Tools</w:t>
      </w:r>
    </w:p>
    <w:p>
      <w:pPr>
        <w:pStyle w:val="Heading2"/>
      </w:pPr>
      <w:r>
        <w:rPr>
          <w:sz w:val="28"/>
        </w:rPr>
        <w:t>Popular Testing Tools</w:t>
      </w:r>
    </w:p>
    <w:p>
      <w:r>
        <w:t>- Selenium</w:t>
        <w:br/>
        <w:t>- Postman</w:t>
        <w:br/>
        <w:t>- JUnit</w:t>
        <w:br/>
        <w:t>- Cypress</w:t>
        <w:br/>
        <w:t>- JMeter</w:t>
      </w:r>
    </w:p>
    <w:p>
      <w:pPr>
        <w:pStyle w:val="Heading2"/>
      </w:pPr>
      <w:r>
        <w:rPr>
          <w:sz w:val="28"/>
        </w:rPr>
        <w:t>Purpose of Testing Tools</w:t>
      </w:r>
    </w:p>
    <w:p>
      <w:r>
        <w:t>Testing tools help automate tests, track defects, and improve testing efficiency.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